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7EC4F" w14:textId="77777777" w:rsidR="0048454E" w:rsidRPr="00CF1012" w:rsidRDefault="00B34DD4" w:rsidP="0048454E">
      <w:pPr>
        <w:pStyle w:val="Default"/>
        <w:jc w:val="center"/>
        <w:rPr>
          <w:rFonts w:ascii="Calibri" w:hAnsi="Calibri" w:cs="Calibri"/>
          <w:b/>
          <w:bCs/>
          <w:sz w:val="28"/>
          <w:szCs w:val="28"/>
        </w:rPr>
      </w:pPr>
      <w:r>
        <w:rPr>
          <w:rFonts w:eastAsia="Times New Roman"/>
          <w:noProof/>
          <w:lang w:eastAsia="it-IT"/>
        </w:rPr>
        <w:drawing>
          <wp:inline distT="0" distB="0" distL="0" distR="0" wp14:anchorId="58994E88" wp14:editId="62864E13">
            <wp:extent cx="1438275" cy="1328576"/>
            <wp:effectExtent l="0" t="0" r="0" b="0"/>
            <wp:docPr id="2" name="Picture 2" descr="C:\Users\eugenio.boldrini\Desktop\Logo\Italiano\Verticale\Positivo a colori\MAECI-ambasciata-italia-V-IT-01-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ugenio.boldrini\Desktop\Logo\Italiano\Verticale\Positivo a colori\MAECI-ambasciata-italia-V-IT-01-60.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41230" cy="1331305"/>
                    </a:xfrm>
                    <a:prstGeom prst="rect">
                      <a:avLst/>
                    </a:prstGeom>
                    <a:noFill/>
                    <a:ln>
                      <a:noFill/>
                    </a:ln>
                  </pic:spPr>
                </pic:pic>
              </a:graphicData>
            </a:graphic>
          </wp:inline>
        </w:drawing>
      </w:r>
    </w:p>
    <w:p w14:paraId="7AE160EC" w14:textId="77777777" w:rsidR="0048454E" w:rsidRPr="00B34DD4" w:rsidRDefault="0048454E" w:rsidP="0048454E">
      <w:pPr>
        <w:pStyle w:val="Default"/>
        <w:jc w:val="center"/>
        <w:rPr>
          <w:rFonts w:ascii="Calibri" w:hAnsi="Calibri" w:cs="Calibri"/>
          <w:sz w:val="28"/>
          <w:szCs w:val="28"/>
          <w:lang w:val="en-US"/>
        </w:rPr>
      </w:pPr>
      <w:r w:rsidRPr="00B34DD4">
        <w:rPr>
          <w:rFonts w:ascii="Calibri" w:hAnsi="Calibri" w:cs="Calibri"/>
          <w:b/>
          <w:bCs/>
          <w:sz w:val="28"/>
          <w:szCs w:val="28"/>
          <w:lang w:val="en-US"/>
        </w:rPr>
        <w:t>NOTICE</w:t>
      </w:r>
    </w:p>
    <w:p w14:paraId="33502FDA" w14:textId="77777777" w:rsidR="0048454E" w:rsidRPr="00B34DD4" w:rsidRDefault="0048454E" w:rsidP="0048454E">
      <w:pPr>
        <w:pStyle w:val="Default"/>
        <w:jc w:val="center"/>
        <w:rPr>
          <w:rFonts w:ascii="Calibri" w:hAnsi="Calibri" w:cs="Calibri"/>
          <w:b/>
          <w:bCs/>
          <w:sz w:val="28"/>
          <w:szCs w:val="28"/>
          <w:lang w:val="en-US"/>
        </w:rPr>
      </w:pPr>
    </w:p>
    <w:p w14:paraId="26488A40" w14:textId="77777777" w:rsidR="0048454E" w:rsidRPr="006C4ED0" w:rsidRDefault="0048454E" w:rsidP="00B34DD4">
      <w:pPr>
        <w:pStyle w:val="Default"/>
        <w:jc w:val="both"/>
        <w:rPr>
          <w:rFonts w:ascii="Calibri" w:hAnsi="Calibri" w:cs="Calibri"/>
          <w:lang w:val="en-US"/>
        </w:rPr>
      </w:pPr>
      <w:r w:rsidRPr="006C4ED0">
        <w:rPr>
          <w:rFonts w:ascii="Calibri" w:hAnsi="Calibri" w:cs="Calibri"/>
          <w:b/>
          <w:bCs/>
          <w:lang w:val="en-US"/>
        </w:rPr>
        <w:t>CALL FOR PROPOSALS FOR THE ADJUDICATION OF</w:t>
      </w:r>
      <w:r w:rsidR="00B34DD4" w:rsidRPr="006C4ED0">
        <w:rPr>
          <w:rFonts w:ascii="Calibri" w:hAnsi="Calibri" w:cs="Calibri"/>
          <w:b/>
          <w:bCs/>
          <w:lang w:val="en-US"/>
        </w:rPr>
        <w:t xml:space="preserve"> GARDENING AND</w:t>
      </w:r>
      <w:r w:rsidRPr="006C4ED0">
        <w:rPr>
          <w:rFonts w:ascii="Calibri" w:hAnsi="Calibri" w:cs="Calibri"/>
          <w:b/>
          <w:bCs/>
          <w:lang w:val="en-US"/>
        </w:rPr>
        <w:t xml:space="preserve"> LANDSCAPING SERVICES FOR THE RESIDENCE OF </w:t>
      </w:r>
      <w:r w:rsidR="00B34DD4" w:rsidRPr="006C4ED0">
        <w:rPr>
          <w:rFonts w:ascii="Calibri" w:hAnsi="Calibri" w:cs="Calibri"/>
          <w:b/>
          <w:bCs/>
          <w:lang w:val="en-US"/>
        </w:rPr>
        <w:t>THE AMBASSADOR</w:t>
      </w:r>
      <w:r w:rsidRPr="006C4ED0">
        <w:rPr>
          <w:rFonts w:ascii="Calibri" w:hAnsi="Calibri" w:cs="Calibri"/>
          <w:b/>
          <w:bCs/>
          <w:lang w:val="en-US"/>
        </w:rPr>
        <w:t xml:space="preserve"> OF ITALY</w:t>
      </w:r>
      <w:r w:rsidR="00B34DD4" w:rsidRPr="006C4ED0">
        <w:rPr>
          <w:rFonts w:ascii="Calibri" w:hAnsi="Calibri" w:cs="Calibri"/>
          <w:b/>
          <w:bCs/>
          <w:lang w:val="en-US"/>
        </w:rPr>
        <w:t xml:space="preserve"> </w:t>
      </w:r>
    </w:p>
    <w:p w14:paraId="47EC7ABD" w14:textId="77777777" w:rsidR="0048454E" w:rsidRPr="006C4ED0" w:rsidRDefault="0048454E" w:rsidP="0048454E">
      <w:pPr>
        <w:pStyle w:val="Default"/>
        <w:rPr>
          <w:rFonts w:ascii="Calibri" w:hAnsi="Calibri" w:cs="Calibri"/>
          <w:lang w:val="en-US"/>
        </w:rPr>
      </w:pPr>
    </w:p>
    <w:p w14:paraId="562D750F" w14:textId="77777777" w:rsidR="00CF1012" w:rsidRPr="006C4ED0" w:rsidRDefault="0048454E" w:rsidP="00B34DD4">
      <w:pPr>
        <w:pStyle w:val="Default"/>
        <w:jc w:val="both"/>
        <w:rPr>
          <w:rFonts w:ascii="Calibri" w:hAnsi="Calibri" w:cs="Calibri"/>
          <w:lang w:val="en-US"/>
        </w:rPr>
      </w:pPr>
      <w:r w:rsidRPr="006C4ED0">
        <w:rPr>
          <w:rFonts w:ascii="Calibri" w:hAnsi="Calibri" w:cs="Calibri"/>
          <w:lang w:val="en-US"/>
        </w:rPr>
        <w:t xml:space="preserve">The Embassy of Italy in </w:t>
      </w:r>
      <w:r w:rsidR="00E1218B" w:rsidRPr="006C4ED0">
        <w:rPr>
          <w:rFonts w:ascii="Calibri" w:hAnsi="Calibri" w:cs="Calibri"/>
          <w:lang w:val="en-US"/>
        </w:rPr>
        <w:t>Tel Aviv</w:t>
      </w:r>
      <w:r w:rsidRPr="006C4ED0">
        <w:rPr>
          <w:rFonts w:ascii="Calibri" w:hAnsi="Calibri" w:cs="Calibri"/>
          <w:lang w:val="en-US"/>
        </w:rPr>
        <w:t xml:space="preserve"> issue</w:t>
      </w:r>
      <w:r w:rsidR="00B34DD4" w:rsidRPr="006C4ED0">
        <w:rPr>
          <w:rFonts w:ascii="Calibri" w:hAnsi="Calibri" w:cs="Calibri"/>
          <w:lang w:val="en-US"/>
        </w:rPr>
        <w:t>s</w:t>
      </w:r>
      <w:r w:rsidRPr="006C4ED0">
        <w:rPr>
          <w:rFonts w:ascii="Calibri" w:hAnsi="Calibri" w:cs="Calibri"/>
          <w:lang w:val="en-US"/>
        </w:rPr>
        <w:t xml:space="preserve"> a call for proposals by gardening companies to provide landscaping services at the Residence of this Embassy</w:t>
      </w:r>
      <w:r w:rsidR="00E1218B" w:rsidRPr="006C4ED0">
        <w:rPr>
          <w:rFonts w:ascii="Calibri" w:hAnsi="Calibri" w:cs="Calibri"/>
          <w:lang w:val="en-US"/>
        </w:rPr>
        <w:t xml:space="preserve"> (</w:t>
      </w:r>
      <w:proofErr w:type="spellStart"/>
      <w:r w:rsidR="00E1218B" w:rsidRPr="006C4ED0">
        <w:rPr>
          <w:rFonts w:ascii="Calibri" w:hAnsi="Calibri" w:cs="Calibri"/>
          <w:lang w:val="en-US"/>
        </w:rPr>
        <w:t>Alonim</w:t>
      </w:r>
      <w:proofErr w:type="spellEnd"/>
      <w:r w:rsidR="00E1218B" w:rsidRPr="006C4ED0">
        <w:rPr>
          <w:rFonts w:ascii="Calibri" w:hAnsi="Calibri" w:cs="Calibri"/>
          <w:lang w:val="en-US"/>
        </w:rPr>
        <w:t xml:space="preserve"> St. n. 6, Ramat Gan, Tel Aviv)</w:t>
      </w:r>
      <w:r w:rsidRPr="006C4ED0">
        <w:rPr>
          <w:rFonts w:ascii="Calibri" w:hAnsi="Calibri" w:cs="Calibri"/>
          <w:lang w:val="en-US"/>
        </w:rPr>
        <w:t>.</w:t>
      </w:r>
    </w:p>
    <w:p w14:paraId="28F09678" w14:textId="77777777" w:rsidR="00B7499A" w:rsidRPr="006C4ED0" w:rsidRDefault="00CF1012" w:rsidP="00E1218B">
      <w:pPr>
        <w:pStyle w:val="Default"/>
        <w:jc w:val="both"/>
        <w:rPr>
          <w:rFonts w:ascii="Calibri" w:hAnsi="Calibri" w:cs="Calibri"/>
          <w:lang w:val="en-US"/>
        </w:rPr>
      </w:pPr>
      <w:r w:rsidRPr="006C4ED0">
        <w:rPr>
          <w:rFonts w:ascii="Calibri" w:hAnsi="Calibri" w:cs="Calibri"/>
          <w:lang w:val="en-US"/>
        </w:rPr>
        <w:t>The Residence has a surface of approximately 3.900 square meters.</w:t>
      </w:r>
    </w:p>
    <w:p w14:paraId="30C94127" w14:textId="77777777" w:rsidR="00B7499A" w:rsidRPr="006C4ED0" w:rsidRDefault="00B7499A" w:rsidP="00E1218B">
      <w:pPr>
        <w:pStyle w:val="Default"/>
        <w:jc w:val="both"/>
        <w:rPr>
          <w:rFonts w:ascii="Calibri" w:hAnsi="Calibri" w:cs="Calibri"/>
          <w:lang w:val="en-US"/>
        </w:rPr>
      </w:pPr>
    </w:p>
    <w:p w14:paraId="33D53A8D" w14:textId="77777777" w:rsidR="00B7499A" w:rsidRPr="006C4ED0" w:rsidRDefault="00B7499A" w:rsidP="00B7499A">
      <w:pPr>
        <w:pStyle w:val="Default"/>
        <w:jc w:val="both"/>
        <w:rPr>
          <w:rFonts w:ascii="Calibri" w:hAnsi="Calibri" w:cs="Calibri"/>
          <w:b/>
          <w:bCs/>
          <w:lang w:val="en-US"/>
        </w:rPr>
      </w:pPr>
      <w:r w:rsidRPr="006C4ED0">
        <w:rPr>
          <w:rFonts w:ascii="Calibri" w:hAnsi="Calibri" w:cs="Calibri"/>
          <w:b/>
          <w:bCs/>
          <w:lang w:val="en-US"/>
        </w:rPr>
        <w:t>Date and Time</w:t>
      </w:r>
    </w:p>
    <w:p w14:paraId="163414B5" w14:textId="77777777" w:rsidR="00B7499A" w:rsidRPr="006C4ED0" w:rsidRDefault="00A40526" w:rsidP="00B34DD4">
      <w:pPr>
        <w:pStyle w:val="Default"/>
        <w:jc w:val="both"/>
        <w:rPr>
          <w:rFonts w:ascii="Calibri" w:hAnsi="Calibri" w:cs="Calibri"/>
          <w:lang w:val="en-US"/>
        </w:rPr>
      </w:pPr>
      <w:r w:rsidRPr="006C4ED0">
        <w:rPr>
          <w:rFonts w:ascii="Calibri" w:hAnsi="Calibri" w:cs="Calibri"/>
          <w:lang w:val="en-US"/>
        </w:rPr>
        <w:t>One professional gardener.</w:t>
      </w:r>
      <w:r w:rsidR="00B7499A" w:rsidRPr="006C4ED0">
        <w:rPr>
          <w:rFonts w:ascii="Calibri" w:hAnsi="Calibri" w:cs="Calibri"/>
          <w:lang w:val="en-US"/>
        </w:rPr>
        <w:t xml:space="preserve"> </w:t>
      </w:r>
      <w:r w:rsidRPr="006C4ED0">
        <w:rPr>
          <w:rFonts w:ascii="Calibri" w:hAnsi="Calibri" w:cs="Calibri"/>
          <w:lang w:val="en-US"/>
        </w:rPr>
        <w:t>T</w:t>
      </w:r>
      <w:r w:rsidR="00B7499A" w:rsidRPr="006C4ED0">
        <w:rPr>
          <w:rFonts w:ascii="Calibri" w:hAnsi="Calibri" w:cs="Calibri"/>
          <w:lang w:val="en-US"/>
        </w:rPr>
        <w:t xml:space="preserve">wo days per week, </w:t>
      </w:r>
      <w:r w:rsidRPr="006C4ED0">
        <w:rPr>
          <w:rFonts w:ascii="Calibri" w:hAnsi="Calibri" w:cs="Calibri"/>
          <w:lang w:val="en-US"/>
        </w:rPr>
        <w:t xml:space="preserve">at least </w:t>
      </w:r>
      <w:r w:rsidR="00B34DD4" w:rsidRPr="006C4ED0">
        <w:rPr>
          <w:rFonts w:ascii="Calibri" w:hAnsi="Calibri" w:cs="Calibri"/>
          <w:lang w:val="en-US"/>
        </w:rPr>
        <w:t>six</w:t>
      </w:r>
      <w:r w:rsidRPr="006C4ED0">
        <w:rPr>
          <w:rFonts w:ascii="Calibri" w:hAnsi="Calibri" w:cs="Calibri"/>
          <w:lang w:val="en-US"/>
        </w:rPr>
        <w:t xml:space="preserve"> hours per day</w:t>
      </w:r>
      <w:r w:rsidR="00B7499A" w:rsidRPr="006C4ED0">
        <w:rPr>
          <w:rFonts w:ascii="Calibri" w:hAnsi="Calibri" w:cs="Calibri"/>
          <w:lang w:val="en-US"/>
        </w:rPr>
        <w:t>.</w:t>
      </w:r>
      <w:r w:rsidR="0048454E" w:rsidRPr="006C4ED0">
        <w:rPr>
          <w:rFonts w:ascii="Calibri" w:hAnsi="Calibri" w:cs="Calibri"/>
          <w:lang w:val="en-US"/>
        </w:rPr>
        <w:t xml:space="preserve"> </w:t>
      </w:r>
    </w:p>
    <w:p w14:paraId="670B234B" w14:textId="77777777" w:rsidR="00B7499A" w:rsidRPr="006C4ED0" w:rsidRDefault="00B7499A" w:rsidP="00B7499A">
      <w:pPr>
        <w:pStyle w:val="Default"/>
        <w:jc w:val="both"/>
        <w:rPr>
          <w:rFonts w:ascii="Calibri" w:hAnsi="Calibri" w:cs="Calibri"/>
          <w:b/>
          <w:bCs/>
          <w:lang w:val="en-US"/>
        </w:rPr>
      </w:pPr>
    </w:p>
    <w:p w14:paraId="3155CF49" w14:textId="77777777" w:rsidR="00B7499A" w:rsidRPr="006C4ED0" w:rsidRDefault="00B7499A" w:rsidP="00B7499A">
      <w:pPr>
        <w:pStyle w:val="Default"/>
        <w:jc w:val="both"/>
        <w:rPr>
          <w:rFonts w:ascii="Calibri" w:hAnsi="Calibri" w:cs="Calibri"/>
          <w:b/>
          <w:bCs/>
          <w:lang w:val="en-US"/>
        </w:rPr>
      </w:pPr>
      <w:r w:rsidRPr="006C4ED0">
        <w:rPr>
          <w:rFonts w:ascii="Calibri" w:hAnsi="Calibri" w:cs="Calibri"/>
          <w:b/>
          <w:bCs/>
          <w:lang w:val="en-US"/>
        </w:rPr>
        <w:t>Duration</w:t>
      </w:r>
    </w:p>
    <w:p w14:paraId="43FDF198" w14:textId="2E965E7D" w:rsidR="0048454E" w:rsidRPr="006C4ED0" w:rsidRDefault="0048454E" w:rsidP="00E900CF">
      <w:pPr>
        <w:pStyle w:val="Default"/>
        <w:jc w:val="both"/>
        <w:rPr>
          <w:rFonts w:ascii="Calibri" w:hAnsi="Calibri" w:cs="Calibri"/>
          <w:lang w:val="en-US"/>
        </w:rPr>
      </w:pPr>
      <w:r w:rsidRPr="006C4ED0">
        <w:rPr>
          <w:rFonts w:ascii="Calibri" w:hAnsi="Calibri" w:cs="Calibri"/>
          <w:lang w:val="en-US"/>
        </w:rPr>
        <w:t>The contract will start</w:t>
      </w:r>
      <w:r w:rsidR="00A40526" w:rsidRPr="006C4ED0">
        <w:rPr>
          <w:rFonts w:ascii="Calibri" w:hAnsi="Calibri" w:cs="Calibri"/>
          <w:lang w:val="en-US"/>
        </w:rPr>
        <w:t xml:space="preserve"> on</w:t>
      </w:r>
      <w:r w:rsidRPr="006C4ED0">
        <w:rPr>
          <w:rFonts w:ascii="Calibri" w:hAnsi="Calibri" w:cs="Calibri"/>
          <w:lang w:val="en-US"/>
        </w:rPr>
        <w:t xml:space="preserve"> January 1</w:t>
      </w:r>
      <w:r w:rsidR="002B4E49" w:rsidRPr="002B4E49">
        <w:rPr>
          <w:rFonts w:ascii="Calibri" w:hAnsi="Calibri" w:cs="Calibri"/>
          <w:vertAlign w:val="superscript"/>
          <w:lang w:val="en-US"/>
        </w:rPr>
        <w:t>st</w:t>
      </w:r>
      <w:r w:rsidR="002B4E49">
        <w:rPr>
          <w:rFonts w:ascii="Calibri" w:hAnsi="Calibri" w:cs="Calibri"/>
          <w:lang w:val="en-US"/>
        </w:rPr>
        <w:t xml:space="preserve"> </w:t>
      </w:r>
      <w:r w:rsidRPr="006C4ED0">
        <w:rPr>
          <w:rFonts w:ascii="Calibri" w:hAnsi="Calibri" w:cs="Calibri"/>
          <w:lang w:val="en-US"/>
        </w:rPr>
        <w:t>20</w:t>
      </w:r>
      <w:r w:rsidR="00B34DD4" w:rsidRPr="006C4ED0">
        <w:rPr>
          <w:rFonts w:ascii="Calibri" w:hAnsi="Calibri" w:cs="Calibri"/>
          <w:lang w:val="en-US"/>
        </w:rPr>
        <w:t>2</w:t>
      </w:r>
      <w:r w:rsidR="002B4E49">
        <w:rPr>
          <w:rFonts w:ascii="Calibri" w:hAnsi="Calibri" w:cs="Calibri"/>
          <w:lang w:val="en-US"/>
        </w:rPr>
        <w:t>6</w:t>
      </w:r>
      <w:r w:rsidR="009F1CA8">
        <w:rPr>
          <w:rFonts w:ascii="Calibri" w:hAnsi="Calibri" w:cs="Calibri"/>
          <w:lang w:val="en-US"/>
        </w:rPr>
        <w:t xml:space="preserve"> and end on 31</w:t>
      </w:r>
      <w:r w:rsidR="009F1CA8" w:rsidRPr="009F1CA8">
        <w:rPr>
          <w:rFonts w:ascii="Calibri" w:hAnsi="Calibri" w:cs="Calibri"/>
          <w:vertAlign w:val="superscript"/>
          <w:lang w:val="en-US"/>
        </w:rPr>
        <w:t>st</w:t>
      </w:r>
      <w:r w:rsidR="009F1CA8">
        <w:rPr>
          <w:rFonts w:ascii="Calibri" w:hAnsi="Calibri" w:cs="Calibri"/>
          <w:lang w:val="en-US"/>
        </w:rPr>
        <w:t xml:space="preserve"> December 202</w:t>
      </w:r>
      <w:r w:rsidR="002B4E49">
        <w:rPr>
          <w:rFonts w:ascii="Calibri" w:hAnsi="Calibri" w:cs="Calibri"/>
          <w:lang w:val="en-US"/>
        </w:rPr>
        <w:t>6</w:t>
      </w:r>
      <w:r w:rsidR="009F1CA8">
        <w:rPr>
          <w:rFonts w:ascii="Calibri" w:hAnsi="Calibri" w:cs="Calibri"/>
          <w:lang w:val="en-US"/>
        </w:rPr>
        <w:t>.</w:t>
      </w:r>
    </w:p>
    <w:p w14:paraId="002A3867" w14:textId="77777777" w:rsidR="0048454E" w:rsidRPr="006C4ED0" w:rsidRDefault="0048454E" w:rsidP="00E1218B">
      <w:pPr>
        <w:pStyle w:val="Default"/>
        <w:jc w:val="both"/>
        <w:rPr>
          <w:rFonts w:ascii="Calibri" w:hAnsi="Calibri" w:cs="Calibri"/>
          <w:b/>
          <w:bCs/>
          <w:lang w:val="en-US"/>
        </w:rPr>
      </w:pPr>
    </w:p>
    <w:p w14:paraId="6EC27546" w14:textId="77777777" w:rsidR="0048454E" w:rsidRPr="006C4ED0" w:rsidRDefault="0048454E" w:rsidP="00E1218B">
      <w:pPr>
        <w:pStyle w:val="Default"/>
        <w:jc w:val="both"/>
        <w:rPr>
          <w:rFonts w:ascii="Calibri" w:hAnsi="Calibri" w:cs="Calibri"/>
          <w:lang w:val="en-US"/>
        </w:rPr>
      </w:pPr>
      <w:r w:rsidRPr="006C4ED0">
        <w:rPr>
          <w:rFonts w:ascii="Calibri" w:hAnsi="Calibri" w:cs="Calibri"/>
          <w:b/>
          <w:bCs/>
          <w:lang w:val="en-US"/>
        </w:rPr>
        <w:t xml:space="preserve">Recipients </w:t>
      </w:r>
    </w:p>
    <w:p w14:paraId="3519DE91" w14:textId="77777777" w:rsidR="0048454E" w:rsidRPr="006C4ED0" w:rsidRDefault="0048454E" w:rsidP="00963E15">
      <w:pPr>
        <w:pStyle w:val="Default"/>
        <w:jc w:val="both"/>
        <w:rPr>
          <w:rFonts w:ascii="Calibri" w:hAnsi="Calibri" w:cs="Calibri"/>
          <w:lang w:val="en-US"/>
        </w:rPr>
      </w:pPr>
      <w:r w:rsidRPr="006C4ED0">
        <w:rPr>
          <w:rFonts w:ascii="Calibri" w:hAnsi="Calibri" w:cs="Calibri"/>
          <w:lang w:val="en-US"/>
        </w:rPr>
        <w:t xml:space="preserve">This call for proposals is </w:t>
      </w:r>
      <w:r w:rsidR="00963E15" w:rsidRPr="006C4ED0">
        <w:rPr>
          <w:rFonts w:ascii="Calibri" w:hAnsi="Calibri" w:cs="Calibri"/>
          <w:lang w:val="en-US"/>
        </w:rPr>
        <w:t>intended</w:t>
      </w:r>
      <w:r w:rsidRPr="006C4ED0">
        <w:rPr>
          <w:rFonts w:ascii="Calibri" w:hAnsi="Calibri" w:cs="Calibri"/>
          <w:lang w:val="en-US"/>
        </w:rPr>
        <w:t xml:space="preserve"> to gardening companies that meet the requirements described above, and that have the </w:t>
      </w:r>
      <w:r w:rsidR="00963E15" w:rsidRPr="006C4ED0">
        <w:rPr>
          <w:rFonts w:ascii="Calibri" w:hAnsi="Calibri" w:cs="Calibri"/>
          <w:lang w:val="en-US"/>
        </w:rPr>
        <w:t xml:space="preserve">technical </w:t>
      </w:r>
      <w:r w:rsidRPr="006C4ED0">
        <w:rPr>
          <w:rFonts w:ascii="Calibri" w:hAnsi="Calibri" w:cs="Calibri"/>
          <w:lang w:val="en-US"/>
        </w:rPr>
        <w:t xml:space="preserve">expertise and the </w:t>
      </w:r>
      <w:r w:rsidR="00963E15" w:rsidRPr="006C4ED0">
        <w:rPr>
          <w:rFonts w:ascii="Calibri" w:hAnsi="Calibri" w:cs="Calibri"/>
          <w:lang w:val="en-US"/>
        </w:rPr>
        <w:t>financial and human</w:t>
      </w:r>
      <w:r w:rsidRPr="006C4ED0">
        <w:rPr>
          <w:rFonts w:ascii="Calibri" w:hAnsi="Calibri" w:cs="Calibri"/>
          <w:lang w:val="en-US"/>
        </w:rPr>
        <w:t xml:space="preserve"> resources to enter such agreement. </w:t>
      </w:r>
    </w:p>
    <w:p w14:paraId="3C7C2456" w14:textId="77777777" w:rsidR="0048454E" w:rsidRPr="006C4ED0" w:rsidRDefault="0048454E" w:rsidP="00E1218B">
      <w:pPr>
        <w:pStyle w:val="Default"/>
        <w:jc w:val="both"/>
        <w:rPr>
          <w:rFonts w:ascii="Calibri" w:hAnsi="Calibri" w:cs="Calibri"/>
          <w:b/>
          <w:bCs/>
          <w:lang w:val="en-US"/>
        </w:rPr>
      </w:pPr>
    </w:p>
    <w:p w14:paraId="018AD1E9" w14:textId="77777777" w:rsidR="00C03926" w:rsidRPr="006C4ED0" w:rsidRDefault="00C03926" w:rsidP="00E1218B">
      <w:pPr>
        <w:pStyle w:val="Default"/>
        <w:jc w:val="both"/>
        <w:rPr>
          <w:rFonts w:ascii="Calibri" w:hAnsi="Calibri" w:cs="Calibri"/>
          <w:b/>
          <w:bCs/>
          <w:lang w:val="en-US"/>
        </w:rPr>
      </w:pPr>
      <w:r w:rsidRPr="006C4ED0">
        <w:rPr>
          <w:rFonts w:ascii="Calibri" w:hAnsi="Calibri" w:cs="Calibri"/>
          <w:b/>
          <w:bCs/>
          <w:lang w:val="en-US"/>
        </w:rPr>
        <w:t>Activities</w:t>
      </w:r>
    </w:p>
    <w:p w14:paraId="45A382E1" w14:textId="77777777" w:rsidR="00C03926" w:rsidRPr="006C4ED0" w:rsidRDefault="00C03926" w:rsidP="00C03926">
      <w:pPr>
        <w:pStyle w:val="Default"/>
        <w:rPr>
          <w:rFonts w:ascii="Calibri" w:hAnsi="Calibri" w:cs="Calibri"/>
          <w:lang w:val="en-US"/>
        </w:rPr>
      </w:pPr>
      <w:r w:rsidRPr="006C4ED0">
        <w:rPr>
          <w:rFonts w:ascii="Calibri" w:hAnsi="Calibri" w:cs="Calibri"/>
          <w:lang w:val="en-US"/>
        </w:rPr>
        <w:t>To be performed on regular/weekly basis:</w:t>
      </w:r>
    </w:p>
    <w:p w14:paraId="2CE0C429"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Grass/lawn maintenance, trimming, mowing;</w:t>
      </w:r>
    </w:p>
    <w:p w14:paraId="45D236B4"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Trimming of shrubbery, trees, fences and hedges (including the hedge on Benjamin St.);</w:t>
      </w:r>
    </w:p>
    <w:p w14:paraId="2C89811E"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Leaf removal;</w:t>
      </w:r>
    </w:p>
    <w:p w14:paraId="322B1AB1"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Watering;</w:t>
      </w:r>
    </w:p>
    <w:p w14:paraId="3AABB405"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Seeding;</w:t>
      </w:r>
    </w:p>
    <w:p w14:paraId="6825F4BD"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Fertilizing;</w:t>
      </w:r>
    </w:p>
    <w:p w14:paraId="132AD719"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Disposal services (brush and clean fill);</w:t>
      </w:r>
    </w:p>
    <w:p w14:paraId="6D8A84CA"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 xml:space="preserve">Checking, inspecting, reporting and repairing water leaks and obstructions; </w:t>
      </w:r>
    </w:p>
    <w:p w14:paraId="761527C0" w14:textId="6E95C553" w:rsidR="00C03926" w:rsidRDefault="00C03926" w:rsidP="00C03926">
      <w:pPr>
        <w:pStyle w:val="Default"/>
        <w:numPr>
          <w:ilvl w:val="0"/>
          <w:numId w:val="2"/>
        </w:numPr>
        <w:rPr>
          <w:rFonts w:ascii="Calibri" w:hAnsi="Calibri" w:cs="Calibri"/>
          <w:lang w:val="en-US"/>
        </w:rPr>
      </w:pPr>
      <w:r w:rsidRPr="006C4ED0">
        <w:rPr>
          <w:rFonts w:ascii="Calibri" w:hAnsi="Calibri" w:cs="Calibri"/>
          <w:lang w:val="en-US"/>
        </w:rPr>
        <w:t>Monitoring the proper functioning of engines, pumps, pipes, valves, sprinklers, and in general the entire water distribution system in the garden.</w:t>
      </w:r>
    </w:p>
    <w:p w14:paraId="02BFF3CC" w14:textId="56532672" w:rsidR="009F1CA8" w:rsidRDefault="009F1CA8" w:rsidP="00C03926">
      <w:pPr>
        <w:pStyle w:val="Default"/>
        <w:numPr>
          <w:ilvl w:val="0"/>
          <w:numId w:val="2"/>
        </w:numPr>
        <w:rPr>
          <w:rFonts w:ascii="Calibri" w:hAnsi="Calibri" w:cs="Calibri"/>
          <w:lang w:val="en-US"/>
        </w:rPr>
      </w:pPr>
      <w:r>
        <w:rPr>
          <w:rFonts w:ascii="Calibri" w:hAnsi="Calibri" w:cs="Calibri"/>
          <w:lang w:val="en-US"/>
        </w:rPr>
        <w:t>Plant watering on the terraces</w:t>
      </w:r>
    </w:p>
    <w:p w14:paraId="17C76205" w14:textId="3D57EB63" w:rsidR="009F1CA8" w:rsidRPr="006C4ED0" w:rsidRDefault="009F1CA8" w:rsidP="00C03926">
      <w:pPr>
        <w:pStyle w:val="Default"/>
        <w:numPr>
          <w:ilvl w:val="0"/>
          <w:numId w:val="2"/>
        </w:numPr>
        <w:rPr>
          <w:rFonts w:ascii="Calibri" w:hAnsi="Calibri" w:cs="Calibri"/>
          <w:lang w:val="en-US"/>
        </w:rPr>
      </w:pPr>
      <w:r>
        <w:rPr>
          <w:rFonts w:ascii="Calibri" w:hAnsi="Calibri" w:cs="Calibri"/>
          <w:lang w:val="en-US"/>
        </w:rPr>
        <w:t>Power jet cleaning of the courtyard</w:t>
      </w:r>
    </w:p>
    <w:p w14:paraId="4165846B" w14:textId="77777777" w:rsidR="009F1CA8" w:rsidRDefault="009F1CA8" w:rsidP="00C03926">
      <w:pPr>
        <w:pStyle w:val="Default"/>
        <w:rPr>
          <w:rFonts w:ascii="Calibri" w:hAnsi="Calibri" w:cs="Calibri"/>
          <w:lang w:val="en-US"/>
        </w:rPr>
      </w:pPr>
    </w:p>
    <w:p w14:paraId="24A2E005" w14:textId="410A40D2" w:rsidR="00C03926" w:rsidRPr="006C4ED0" w:rsidRDefault="00C03926" w:rsidP="00C03926">
      <w:pPr>
        <w:pStyle w:val="Default"/>
        <w:rPr>
          <w:rFonts w:ascii="Calibri" w:hAnsi="Calibri" w:cs="Calibri"/>
          <w:lang w:val="en-US"/>
        </w:rPr>
      </w:pPr>
      <w:r w:rsidRPr="006C4ED0">
        <w:rPr>
          <w:rFonts w:ascii="Calibri" w:hAnsi="Calibri" w:cs="Calibri"/>
          <w:lang w:val="en-US"/>
        </w:rPr>
        <w:t>To be performed periodically:</w:t>
      </w:r>
    </w:p>
    <w:p w14:paraId="1778EF9E"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Garden maintenance, design and restoration;</w:t>
      </w:r>
    </w:p>
    <w:p w14:paraId="158D4509"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New lawn installations;</w:t>
      </w:r>
    </w:p>
    <w:p w14:paraId="679E2C6E"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lastRenderedPageBreak/>
        <w:t>Spring and Fall clean-ups;</w:t>
      </w:r>
    </w:p>
    <w:p w14:paraId="3A1B60B6"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Disinfestation (including grass, fruit trees, roses); pest control;</w:t>
      </w:r>
    </w:p>
    <w:p w14:paraId="4759FD69"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 xml:space="preserve">Adding soil (if requested); </w:t>
      </w:r>
    </w:p>
    <w:p w14:paraId="625B7012"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Cutting dates from palms (once per year);</w:t>
      </w:r>
    </w:p>
    <w:p w14:paraId="68E754F4" w14:textId="77777777" w:rsidR="00C03926" w:rsidRPr="006C4ED0" w:rsidRDefault="00C03926" w:rsidP="00C03926">
      <w:pPr>
        <w:pStyle w:val="Default"/>
        <w:numPr>
          <w:ilvl w:val="0"/>
          <w:numId w:val="2"/>
        </w:numPr>
        <w:rPr>
          <w:rFonts w:ascii="Calibri" w:hAnsi="Calibri" w:cs="Calibri"/>
          <w:lang w:val="en-US"/>
        </w:rPr>
      </w:pPr>
      <w:r w:rsidRPr="006C4ED0">
        <w:rPr>
          <w:rFonts w:ascii="Calibri" w:hAnsi="Calibri" w:cs="Calibri"/>
          <w:lang w:val="en-US"/>
        </w:rPr>
        <w:t>Garden consultation.</w:t>
      </w:r>
    </w:p>
    <w:p w14:paraId="76E33034" w14:textId="77777777" w:rsidR="009F1CA8" w:rsidRDefault="009F1CA8" w:rsidP="00C03926">
      <w:pPr>
        <w:pStyle w:val="Default"/>
        <w:rPr>
          <w:rFonts w:ascii="Calibri" w:hAnsi="Calibri" w:cs="Calibri"/>
          <w:lang w:val="en-US"/>
        </w:rPr>
      </w:pPr>
    </w:p>
    <w:p w14:paraId="0DB2FC7F" w14:textId="70EE092E" w:rsidR="00C03926" w:rsidRPr="006C4ED0" w:rsidRDefault="00C03926" w:rsidP="00C03926">
      <w:pPr>
        <w:pStyle w:val="Default"/>
        <w:rPr>
          <w:rFonts w:ascii="Calibri" w:hAnsi="Calibri" w:cs="Calibri"/>
          <w:lang w:val="en-US"/>
        </w:rPr>
      </w:pPr>
      <w:r w:rsidRPr="006C4ED0">
        <w:rPr>
          <w:rFonts w:ascii="Calibri" w:hAnsi="Calibri" w:cs="Calibri"/>
          <w:lang w:val="en-US"/>
        </w:rPr>
        <w:t>Flowers, plants, bamboo fences will be separately invoiced to the Customer.</w:t>
      </w:r>
    </w:p>
    <w:p w14:paraId="268D3E2C" w14:textId="77777777" w:rsidR="00C03926" w:rsidRPr="006C4ED0" w:rsidRDefault="00C03926" w:rsidP="00E1218B">
      <w:pPr>
        <w:pStyle w:val="Default"/>
        <w:jc w:val="both"/>
        <w:rPr>
          <w:rFonts w:ascii="Calibri" w:hAnsi="Calibri" w:cs="Calibri"/>
          <w:b/>
          <w:bCs/>
          <w:lang w:val="en-US"/>
        </w:rPr>
      </w:pPr>
    </w:p>
    <w:p w14:paraId="1396F401" w14:textId="77777777" w:rsidR="00B7499A" w:rsidRPr="006C4ED0" w:rsidRDefault="00B7499A" w:rsidP="00E1218B">
      <w:pPr>
        <w:pStyle w:val="Default"/>
        <w:jc w:val="both"/>
        <w:rPr>
          <w:rFonts w:ascii="Calibri" w:hAnsi="Calibri" w:cs="Calibri"/>
          <w:b/>
          <w:bCs/>
          <w:lang w:val="en-US"/>
        </w:rPr>
      </w:pPr>
      <w:r w:rsidRPr="006C4ED0">
        <w:rPr>
          <w:rFonts w:ascii="Calibri" w:hAnsi="Calibri" w:cs="Calibri"/>
          <w:b/>
          <w:bCs/>
          <w:lang w:val="en-US"/>
        </w:rPr>
        <w:t>Equipment</w:t>
      </w:r>
    </w:p>
    <w:p w14:paraId="211B91EC" w14:textId="383E1F84" w:rsidR="00B7499A" w:rsidRPr="006C4ED0" w:rsidRDefault="00B34DD4" w:rsidP="00E1218B">
      <w:pPr>
        <w:pStyle w:val="Default"/>
        <w:jc w:val="both"/>
        <w:rPr>
          <w:rFonts w:ascii="Calibri" w:hAnsi="Calibri" w:cs="Calibri"/>
          <w:b/>
          <w:bCs/>
          <w:lang w:val="en-US"/>
        </w:rPr>
      </w:pPr>
      <w:r w:rsidRPr="006C4ED0">
        <w:rPr>
          <w:rFonts w:ascii="Calibri" w:hAnsi="Calibri" w:cs="Calibri"/>
          <w:lang w:val="en-US"/>
        </w:rPr>
        <w:t>All professional materials (</w:t>
      </w:r>
      <w:proofErr w:type="gramStart"/>
      <w:r w:rsidRPr="006C4ED0">
        <w:rPr>
          <w:rFonts w:ascii="Calibri" w:hAnsi="Calibri" w:cs="Calibri"/>
          <w:lang w:val="en-US"/>
        </w:rPr>
        <w:t>i.e.</w:t>
      </w:r>
      <w:proofErr w:type="gramEnd"/>
      <w:r w:rsidR="00300EDA">
        <w:rPr>
          <w:rFonts w:ascii="Calibri" w:hAnsi="Calibri" w:cs="Calibri"/>
          <w:lang w:val="en-US"/>
        </w:rPr>
        <w:t xml:space="preserve"> pesticides, insecticides, </w:t>
      </w:r>
      <w:r w:rsidRPr="006C4ED0">
        <w:rPr>
          <w:rFonts w:ascii="Calibri" w:hAnsi="Calibri" w:cs="Calibri"/>
          <w:lang w:val="en-US"/>
        </w:rPr>
        <w:t>antiparasitic, herbicide, etc.) and tools (i.e. garden spade; garden trowel; forked trowel; garden fork; gardening knife; pruning scissors; string trimmer; hedge trimmer; leaf sweeper; leaf blower; chainsaw, etc.) shall be provided by the Contractor.</w:t>
      </w:r>
    </w:p>
    <w:p w14:paraId="39B9D01E" w14:textId="77777777" w:rsidR="00B34DD4" w:rsidRPr="006C4ED0" w:rsidRDefault="00B34DD4" w:rsidP="00E1218B">
      <w:pPr>
        <w:pStyle w:val="Default"/>
        <w:jc w:val="both"/>
        <w:rPr>
          <w:rFonts w:ascii="Calibri" w:hAnsi="Calibri" w:cs="Calibri"/>
          <w:b/>
          <w:bCs/>
          <w:lang w:val="en-US"/>
        </w:rPr>
      </w:pPr>
    </w:p>
    <w:p w14:paraId="2871F062" w14:textId="77777777" w:rsidR="0048454E" w:rsidRPr="006C4ED0" w:rsidRDefault="0048454E" w:rsidP="00E1218B">
      <w:pPr>
        <w:pStyle w:val="Default"/>
        <w:jc w:val="both"/>
        <w:rPr>
          <w:rFonts w:ascii="Calibri" w:hAnsi="Calibri" w:cs="Calibri"/>
          <w:lang w:val="en-US"/>
        </w:rPr>
      </w:pPr>
      <w:r w:rsidRPr="006C4ED0">
        <w:rPr>
          <w:rFonts w:ascii="Calibri" w:hAnsi="Calibri" w:cs="Calibri"/>
          <w:b/>
          <w:bCs/>
          <w:lang w:val="en-US"/>
        </w:rPr>
        <w:t xml:space="preserve">Purpose </w:t>
      </w:r>
    </w:p>
    <w:p w14:paraId="361F9F24" w14:textId="77777777" w:rsidR="0048454E" w:rsidRPr="006C4ED0" w:rsidRDefault="0048454E" w:rsidP="00963E15">
      <w:pPr>
        <w:pStyle w:val="Default"/>
        <w:jc w:val="both"/>
        <w:rPr>
          <w:rFonts w:ascii="Calibri" w:hAnsi="Calibri" w:cs="Calibri"/>
          <w:lang w:val="en-US"/>
        </w:rPr>
      </w:pPr>
      <w:r w:rsidRPr="006C4ED0">
        <w:rPr>
          <w:rFonts w:ascii="Calibri" w:hAnsi="Calibri" w:cs="Calibri"/>
          <w:lang w:val="en-US"/>
        </w:rPr>
        <w:t xml:space="preserve">This call for proposals is aimed to start a constructive dialogue with all interested gardening companies. At this stage, statements of interest submitted with the requested data will not be considered as binding for the Embassy Administration. Gardening companies that submit statements of interests will not gain preferred placement position in the </w:t>
      </w:r>
      <w:proofErr w:type="gramStart"/>
      <w:r w:rsidRPr="006C4ED0">
        <w:rPr>
          <w:rFonts w:ascii="Calibri" w:hAnsi="Calibri" w:cs="Calibri"/>
          <w:lang w:val="en-US"/>
        </w:rPr>
        <w:t>decision making</w:t>
      </w:r>
      <w:proofErr w:type="gramEnd"/>
      <w:r w:rsidRPr="006C4ED0">
        <w:rPr>
          <w:rFonts w:ascii="Calibri" w:hAnsi="Calibri" w:cs="Calibri"/>
          <w:lang w:val="en-US"/>
        </w:rPr>
        <w:t xml:space="preserve"> process. </w:t>
      </w:r>
    </w:p>
    <w:p w14:paraId="7629031D" w14:textId="77777777" w:rsidR="0048454E" w:rsidRPr="006C4ED0" w:rsidRDefault="0048454E" w:rsidP="00E1218B">
      <w:pPr>
        <w:pStyle w:val="Default"/>
        <w:jc w:val="both"/>
        <w:rPr>
          <w:rFonts w:ascii="Calibri" w:hAnsi="Calibri" w:cs="Calibri"/>
          <w:b/>
          <w:bCs/>
          <w:lang w:val="en-US"/>
        </w:rPr>
      </w:pPr>
    </w:p>
    <w:p w14:paraId="1E6963FA" w14:textId="77777777" w:rsidR="00B34DD4" w:rsidRPr="006C4ED0" w:rsidRDefault="006C4ED0" w:rsidP="00B34DD4">
      <w:pPr>
        <w:jc w:val="both"/>
        <w:rPr>
          <w:rFonts w:ascii="Calibri" w:hAnsi="Calibri" w:cs="Calibri"/>
          <w:b/>
          <w:bCs/>
          <w:color w:val="000000"/>
          <w:sz w:val="24"/>
          <w:szCs w:val="24"/>
          <w:lang w:val="en-US"/>
        </w:rPr>
      </w:pPr>
      <w:r w:rsidRPr="006C4ED0">
        <w:rPr>
          <w:rFonts w:ascii="Calibri" w:hAnsi="Calibri" w:cs="Calibri"/>
          <w:b/>
          <w:bCs/>
          <w:color w:val="000000"/>
          <w:sz w:val="24"/>
          <w:szCs w:val="24"/>
          <w:lang w:val="en-US"/>
        </w:rPr>
        <w:t>R</w:t>
      </w:r>
      <w:r w:rsidR="00B34DD4" w:rsidRPr="006C4ED0">
        <w:rPr>
          <w:rFonts w:ascii="Calibri" w:hAnsi="Calibri" w:cs="Calibri"/>
          <w:b/>
          <w:bCs/>
          <w:color w:val="000000"/>
          <w:sz w:val="24"/>
          <w:szCs w:val="24"/>
          <w:lang w:val="en-US"/>
        </w:rPr>
        <w:t xml:space="preserve">equirements </w:t>
      </w:r>
    </w:p>
    <w:p w14:paraId="4C2D2BC9" w14:textId="77777777" w:rsidR="006C4ED0" w:rsidRPr="006C4ED0" w:rsidRDefault="006C4ED0" w:rsidP="006C4ED0">
      <w:pPr>
        <w:spacing w:after="0" w:line="240" w:lineRule="auto"/>
        <w:jc w:val="both"/>
        <w:rPr>
          <w:rFonts w:cs="Calibri"/>
          <w:color w:val="000000"/>
          <w:sz w:val="24"/>
          <w:szCs w:val="24"/>
          <w:lang w:val="en-US"/>
        </w:rPr>
      </w:pPr>
      <w:r w:rsidRPr="006C4ED0">
        <w:rPr>
          <w:rFonts w:cs="Calibri"/>
          <w:color w:val="000000"/>
          <w:sz w:val="24"/>
          <w:szCs w:val="24"/>
          <w:lang w:val="en-US"/>
        </w:rPr>
        <w:t xml:space="preserve">As a proof of sound business practices, applicants shall provide with the statement of interest the application form (“A-form”) and the following information: </w:t>
      </w:r>
    </w:p>
    <w:p w14:paraId="7BF5A02C" w14:textId="77777777" w:rsidR="006C4ED0" w:rsidRPr="006C4ED0" w:rsidRDefault="006C4ED0" w:rsidP="006C4ED0">
      <w:pPr>
        <w:numPr>
          <w:ilvl w:val="0"/>
          <w:numId w:val="1"/>
        </w:numPr>
        <w:spacing w:after="0" w:line="240" w:lineRule="auto"/>
        <w:jc w:val="both"/>
        <w:rPr>
          <w:rFonts w:cs="Calibri"/>
          <w:color w:val="000000"/>
          <w:sz w:val="24"/>
          <w:szCs w:val="24"/>
          <w:lang w:val="en-US"/>
        </w:rPr>
      </w:pPr>
      <w:r w:rsidRPr="006C4ED0">
        <w:rPr>
          <w:rFonts w:cs="Calibri"/>
          <w:color w:val="000000"/>
          <w:sz w:val="24"/>
          <w:szCs w:val="24"/>
          <w:lang w:val="en-US"/>
        </w:rPr>
        <w:t>business license;</w:t>
      </w:r>
    </w:p>
    <w:p w14:paraId="190EB63E" w14:textId="77777777" w:rsidR="006C4ED0" w:rsidRPr="006C4ED0" w:rsidRDefault="006C4ED0" w:rsidP="006C4ED0">
      <w:pPr>
        <w:numPr>
          <w:ilvl w:val="0"/>
          <w:numId w:val="1"/>
        </w:numPr>
        <w:spacing w:after="0" w:line="240" w:lineRule="auto"/>
        <w:jc w:val="both"/>
        <w:rPr>
          <w:rFonts w:cs="Calibri"/>
          <w:color w:val="000000"/>
          <w:sz w:val="24"/>
          <w:szCs w:val="24"/>
          <w:lang w:val="en-US"/>
        </w:rPr>
      </w:pPr>
      <w:r w:rsidRPr="006C4ED0">
        <w:rPr>
          <w:rFonts w:cs="Calibri"/>
          <w:color w:val="000000"/>
          <w:sz w:val="24"/>
          <w:szCs w:val="24"/>
          <w:lang w:val="en-US"/>
        </w:rPr>
        <w:t xml:space="preserve">company profile; </w:t>
      </w:r>
    </w:p>
    <w:p w14:paraId="64721E8B" w14:textId="77777777" w:rsidR="006C4ED0" w:rsidRPr="006C4ED0" w:rsidRDefault="006C4ED0" w:rsidP="006C4ED0">
      <w:pPr>
        <w:numPr>
          <w:ilvl w:val="0"/>
          <w:numId w:val="1"/>
        </w:numPr>
        <w:spacing w:after="0" w:line="240" w:lineRule="auto"/>
        <w:jc w:val="both"/>
        <w:rPr>
          <w:rFonts w:cs="Calibri"/>
          <w:color w:val="000000"/>
          <w:sz w:val="24"/>
          <w:szCs w:val="24"/>
          <w:lang w:val="en-US"/>
        </w:rPr>
      </w:pPr>
      <w:r w:rsidRPr="006C4ED0">
        <w:rPr>
          <w:rFonts w:cs="Calibri"/>
          <w:color w:val="000000"/>
          <w:sz w:val="24"/>
          <w:szCs w:val="24"/>
          <w:lang w:val="en-US"/>
        </w:rPr>
        <w:t xml:space="preserve">letters of references (if available). </w:t>
      </w:r>
    </w:p>
    <w:p w14:paraId="090AB947" w14:textId="77777777" w:rsidR="00B34DD4" w:rsidRPr="006C4ED0" w:rsidRDefault="00B34DD4" w:rsidP="006C4ED0">
      <w:pPr>
        <w:ind w:left="720"/>
        <w:jc w:val="both"/>
        <w:rPr>
          <w:rFonts w:ascii="Calibri" w:hAnsi="Calibri" w:cs="Calibri"/>
          <w:color w:val="000000"/>
          <w:sz w:val="24"/>
          <w:szCs w:val="24"/>
          <w:lang w:val="en-US"/>
        </w:rPr>
      </w:pPr>
      <w:r w:rsidRPr="006C4ED0">
        <w:rPr>
          <w:rFonts w:ascii="Calibri" w:hAnsi="Calibri" w:cs="Calibri"/>
          <w:color w:val="000000"/>
          <w:sz w:val="24"/>
          <w:szCs w:val="24"/>
          <w:lang w:val="en-US"/>
        </w:rPr>
        <w:t xml:space="preserve"> </w:t>
      </w:r>
    </w:p>
    <w:p w14:paraId="7B729927" w14:textId="77777777" w:rsidR="00B34DD4" w:rsidRPr="006C4ED0" w:rsidRDefault="00B34DD4" w:rsidP="00B34DD4">
      <w:pPr>
        <w:jc w:val="both"/>
        <w:rPr>
          <w:rFonts w:ascii="Calibri" w:hAnsi="Calibri" w:cs="Calibri"/>
          <w:b/>
          <w:bCs/>
          <w:color w:val="000000"/>
          <w:sz w:val="24"/>
          <w:szCs w:val="24"/>
          <w:lang w:val="en-US"/>
        </w:rPr>
      </w:pPr>
      <w:r w:rsidRPr="006C4ED0">
        <w:rPr>
          <w:rFonts w:ascii="Calibri" w:hAnsi="Calibri" w:cs="Calibri"/>
          <w:b/>
          <w:bCs/>
          <w:color w:val="000000"/>
          <w:sz w:val="24"/>
          <w:szCs w:val="24"/>
          <w:lang w:val="en-US"/>
        </w:rPr>
        <w:t xml:space="preserve">How to Submit a Statement of Interest </w:t>
      </w:r>
    </w:p>
    <w:p w14:paraId="766A6E7E" w14:textId="43F31175" w:rsidR="00BE5B3B" w:rsidRPr="006C4ED0" w:rsidRDefault="00BE5B3B" w:rsidP="00F60640">
      <w:pPr>
        <w:spacing w:after="0" w:line="240" w:lineRule="auto"/>
        <w:jc w:val="both"/>
        <w:rPr>
          <w:rFonts w:cs="Calibri"/>
          <w:color w:val="000000"/>
          <w:sz w:val="24"/>
          <w:szCs w:val="24"/>
          <w:lang w:val="en-US"/>
        </w:rPr>
      </w:pPr>
      <w:r w:rsidRPr="006C4ED0">
        <w:rPr>
          <w:rFonts w:cs="Calibri"/>
          <w:color w:val="000000"/>
          <w:sz w:val="24"/>
          <w:szCs w:val="24"/>
          <w:lang w:val="en-US"/>
        </w:rPr>
        <w:t xml:space="preserve">The statement of interest (with the attached “A-form”) must be sent by email no later than </w:t>
      </w:r>
      <w:r w:rsidRPr="0034433D">
        <w:rPr>
          <w:rFonts w:cs="Calibri"/>
          <w:color w:val="000000"/>
          <w:sz w:val="24"/>
          <w:szCs w:val="24"/>
          <w:lang w:val="en-US"/>
        </w:rPr>
        <w:t xml:space="preserve">2pm on </w:t>
      </w:r>
      <w:r w:rsidR="00300EDA" w:rsidRPr="0034433D">
        <w:rPr>
          <w:rFonts w:cs="Calibri"/>
          <w:color w:val="000000"/>
          <w:sz w:val="24"/>
          <w:szCs w:val="24"/>
          <w:lang w:val="en-US"/>
        </w:rPr>
        <w:t xml:space="preserve">November </w:t>
      </w:r>
      <w:r w:rsidR="00307323">
        <w:rPr>
          <w:rFonts w:cs="Calibri"/>
          <w:color w:val="000000"/>
          <w:sz w:val="24"/>
          <w:szCs w:val="24"/>
          <w:lang w:val="en-US"/>
        </w:rPr>
        <w:t>30</w:t>
      </w:r>
      <w:r w:rsidR="00F60640" w:rsidRPr="00F60640">
        <w:rPr>
          <w:rFonts w:cs="Calibri"/>
          <w:color w:val="000000"/>
          <w:sz w:val="24"/>
          <w:szCs w:val="24"/>
          <w:vertAlign w:val="superscript"/>
          <w:lang w:val="en-US"/>
        </w:rPr>
        <w:t>th</w:t>
      </w:r>
      <w:r w:rsidR="00F60640">
        <w:rPr>
          <w:rFonts w:cs="Calibri"/>
          <w:color w:val="000000"/>
          <w:sz w:val="24"/>
          <w:szCs w:val="24"/>
          <w:lang w:val="en-US"/>
        </w:rPr>
        <w:t>, 202</w:t>
      </w:r>
      <w:r w:rsidR="006B72B3">
        <w:rPr>
          <w:rFonts w:cs="Calibri"/>
          <w:color w:val="000000"/>
          <w:sz w:val="24"/>
          <w:szCs w:val="24"/>
          <w:lang w:val="en-US"/>
        </w:rPr>
        <w:t>5</w:t>
      </w:r>
      <w:r w:rsidRPr="0034433D">
        <w:rPr>
          <w:rFonts w:cs="Calibri"/>
          <w:color w:val="000000"/>
          <w:sz w:val="24"/>
          <w:szCs w:val="24"/>
          <w:lang w:val="en-US"/>
        </w:rPr>
        <w:t xml:space="preserve"> to</w:t>
      </w:r>
      <w:r w:rsidRPr="006C4ED0">
        <w:rPr>
          <w:rFonts w:cs="Calibri"/>
          <w:color w:val="000000"/>
          <w:sz w:val="24"/>
          <w:szCs w:val="24"/>
          <w:lang w:val="en-US"/>
        </w:rPr>
        <w:t xml:space="preserve"> the address </w:t>
      </w:r>
      <w:hyperlink r:id="rId6" w:history="1">
        <w:r w:rsidRPr="006C4ED0">
          <w:rPr>
            <w:rStyle w:val="Collegamentoipertestuale"/>
            <w:rFonts w:cs="Calibri"/>
            <w:sz w:val="24"/>
            <w:szCs w:val="24"/>
            <w:lang w:val="en-US"/>
          </w:rPr>
          <w:t>amm.telaviv@esteri.it</w:t>
        </w:r>
      </w:hyperlink>
      <w:r w:rsidRPr="006C4ED0">
        <w:rPr>
          <w:rFonts w:cs="Calibri"/>
          <w:color w:val="000000"/>
          <w:sz w:val="24"/>
          <w:szCs w:val="24"/>
          <w:lang w:val="en-US"/>
        </w:rPr>
        <w:t xml:space="preserve">  (subject: “CALL FOR PROPOSALS FOR GARDENING AND LANDSCAPING SERVICES”. </w:t>
      </w:r>
    </w:p>
    <w:p w14:paraId="6C1DC564" w14:textId="77777777" w:rsidR="00BE5B3B" w:rsidRPr="006C4ED0" w:rsidRDefault="00BE5B3B" w:rsidP="00BE5B3B">
      <w:pPr>
        <w:spacing w:after="0" w:line="240" w:lineRule="auto"/>
        <w:jc w:val="both"/>
        <w:rPr>
          <w:rFonts w:cs="Calibri"/>
          <w:color w:val="000000"/>
          <w:sz w:val="24"/>
          <w:szCs w:val="24"/>
          <w:lang w:val="en-US"/>
        </w:rPr>
      </w:pPr>
    </w:p>
    <w:p w14:paraId="4D2A83A4" w14:textId="77777777" w:rsidR="00BE5B3B" w:rsidRPr="006C4ED0" w:rsidRDefault="00BE5B3B" w:rsidP="00BE5B3B">
      <w:pPr>
        <w:spacing w:after="0" w:line="240" w:lineRule="auto"/>
        <w:jc w:val="both"/>
        <w:rPr>
          <w:rFonts w:cs="Calibri"/>
          <w:color w:val="000000"/>
          <w:sz w:val="24"/>
          <w:szCs w:val="24"/>
          <w:lang w:val="en-US"/>
        </w:rPr>
      </w:pPr>
    </w:p>
    <w:p w14:paraId="7308FD39" w14:textId="77777777" w:rsidR="00BE5B3B" w:rsidRPr="006C4ED0" w:rsidRDefault="00BE5B3B" w:rsidP="00BE5B3B">
      <w:pPr>
        <w:spacing w:after="0" w:line="240" w:lineRule="auto"/>
        <w:jc w:val="both"/>
        <w:rPr>
          <w:rFonts w:cs="Calibri"/>
          <w:color w:val="000000"/>
          <w:sz w:val="24"/>
          <w:szCs w:val="24"/>
          <w:lang w:val="en-US"/>
        </w:rPr>
      </w:pPr>
    </w:p>
    <w:p w14:paraId="3AE75AF5" w14:textId="36479547" w:rsidR="00C03926" w:rsidRPr="006C4ED0" w:rsidRDefault="00BE5B3B" w:rsidP="00F60640">
      <w:pPr>
        <w:spacing w:after="0" w:line="240" w:lineRule="auto"/>
        <w:jc w:val="both"/>
        <w:rPr>
          <w:sz w:val="24"/>
          <w:szCs w:val="24"/>
          <w:lang w:val="en-US"/>
        </w:rPr>
      </w:pPr>
      <w:r w:rsidRPr="006C4ED0">
        <w:rPr>
          <w:rFonts w:cs="Calibri"/>
          <w:color w:val="000000"/>
          <w:sz w:val="24"/>
          <w:szCs w:val="24"/>
          <w:lang w:val="en-US"/>
        </w:rPr>
        <w:t xml:space="preserve">Tel Aviv, </w:t>
      </w:r>
      <w:r w:rsidR="0034433D">
        <w:rPr>
          <w:rFonts w:cs="Calibri"/>
          <w:color w:val="000000"/>
          <w:sz w:val="24"/>
          <w:szCs w:val="24"/>
          <w:lang w:val="en-US"/>
        </w:rPr>
        <w:t>October</w:t>
      </w:r>
      <w:r w:rsidRPr="006C4ED0">
        <w:rPr>
          <w:rFonts w:cs="Calibri"/>
          <w:color w:val="000000"/>
          <w:sz w:val="24"/>
          <w:szCs w:val="24"/>
          <w:lang w:val="en-US"/>
        </w:rPr>
        <w:t xml:space="preserve"> </w:t>
      </w:r>
      <w:r w:rsidR="002B4E49">
        <w:rPr>
          <w:rFonts w:cs="Calibri"/>
          <w:color w:val="000000"/>
          <w:sz w:val="24"/>
          <w:szCs w:val="24"/>
          <w:lang w:val="en-US"/>
        </w:rPr>
        <w:t>30</w:t>
      </w:r>
      <w:r w:rsidR="00F60640" w:rsidRPr="00F60640">
        <w:rPr>
          <w:rFonts w:cs="Calibri"/>
          <w:color w:val="000000"/>
          <w:sz w:val="24"/>
          <w:szCs w:val="24"/>
          <w:vertAlign w:val="superscript"/>
          <w:lang w:val="en-US"/>
        </w:rPr>
        <w:t>th</w:t>
      </w:r>
      <w:r w:rsidR="00F60640">
        <w:rPr>
          <w:rFonts w:cs="Calibri"/>
          <w:color w:val="000000"/>
          <w:sz w:val="24"/>
          <w:szCs w:val="24"/>
          <w:lang w:val="en-US"/>
        </w:rPr>
        <w:t>,</w:t>
      </w:r>
      <w:r w:rsidRPr="006C4ED0">
        <w:rPr>
          <w:rFonts w:cs="Calibri"/>
          <w:color w:val="000000"/>
          <w:sz w:val="24"/>
          <w:szCs w:val="24"/>
          <w:lang w:val="en-US"/>
        </w:rPr>
        <w:t xml:space="preserve"> 202</w:t>
      </w:r>
      <w:r w:rsidR="002B4E49">
        <w:rPr>
          <w:rFonts w:cs="Calibri"/>
          <w:color w:val="000000"/>
          <w:sz w:val="24"/>
          <w:szCs w:val="24"/>
          <w:lang w:val="en-US"/>
        </w:rPr>
        <w:t>5</w:t>
      </w:r>
      <w:r w:rsidRPr="006C4ED0">
        <w:rPr>
          <w:rFonts w:cs="Calibri"/>
          <w:color w:val="000000"/>
          <w:sz w:val="24"/>
          <w:szCs w:val="24"/>
          <w:lang w:val="en-US"/>
        </w:rPr>
        <w:tab/>
      </w:r>
      <w:r w:rsidRPr="006C4ED0">
        <w:rPr>
          <w:rFonts w:cs="Calibri"/>
          <w:color w:val="000000"/>
          <w:sz w:val="24"/>
          <w:szCs w:val="24"/>
          <w:lang w:val="en-US"/>
        </w:rPr>
        <w:tab/>
      </w:r>
    </w:p>
    <w:sectPr w:rsidR="00C03926" w:rsidRPr="006C4ED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6571EF"/>
    <w:multiLevelType w:val="multilevel"/>
    <w:tmpl w:val="7870D6B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4F281A"/>
    <w:multiLevelType w:val="hybridMultilevel"/>
    <w:tmpl w:val="70166F3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54E"/>
    <w:rsid w:val="002024CB"/>
    <w:rsid w:val="002B4E49"/>
    <w:rsid w:val="002D0C29"/>
    <w:rsid w:val="00300EDA"/>
    <w:rsid w:val="00307323"/>
    <w:rsid w:val="0034433D"/>
    <w:rsid w:val="00370BFB"/>
    <w:rsid w:val="0048454E"/>
    <w:rsid w:val="006B72B3"/>
    <w:rsid w:val="006C4ED0"/>
    <w:rsid w:val="00963E15"/>
    <w:rsid w:val="009F1CA8"/>
    <w:rsid w:val="00A26B12"/>
    <w:rsid w:val="00A40526"/>
    <w:rsid w:val="00A647F9"/>
    <w:rsid w:val="00B34DD4"/>
    <w:rsid w:val="00B7499A"/>
    <w:rsid w:val="00BE5B3B"/>
    <w:rsid w:val="00C03926"/>
    <w:rsid w:val="00CD2BF5"/>
    <w:rsid w:val="00CF1012"/>
    <w:rsid w:val="00D33F4C"/>
    <w:rsid w:val="00E1218B"/>
    <w:rsid w:val="00E87803"/>
    <w:rsid w:val="00E900CF"/>
    <w:rsid w:val="00EB5BEF"/>
    <w:rsid w:val="00F27F48"/>
    <w:rsid w:val="00F60640"/>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D2974"/>
  <w15:docId w15:val="{C52D7CAF-AF04-4CE3-81C2-C3A262E62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48454E"/>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963E1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63E15"/>
    <w:rPr>
      <w:rFonts w:ascii="Tahoma" w:hAnsi="Tahoma" w:cs="Tahoma"/>
      <w:sz w:val="16"/>
      <w:szCs w:val="16"/>
    </w:rPr>
  </w:style>
  <w:style w:type="character" w:styleId="Collegamentoipertestuale">
    <w:name w:val="Hyperlink"/>
    <w:basedOn w:val="Carpredefinitoparagrafo"/>
    <w:uiPriority w:val="99"/>
    <w:unhideWhenUsed/>
    <w:rsid w:val="00D33F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47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mm.telaviv@esteri.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449</Words>
  <Characters>2564</Characters>
  <Application>Microsoft Office Word</Application>
  <DocSecurity>0</DocSecurity>
  <Lines>21</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Eugenio Boldrini</dc:creator>
  <cp:lastModifiedBy>Sara Federica Reho</cp:lastModifiedBy>
  <cp:revision>13</cp:revision>
  <cp:lastPrinted>2019-10-16T14:36:00Z</cp:lastPrinted>
  <dcterms:created xsi:type="dcterms:W3CDTF">2021-12-06T13:11:00Z</dcterms:created>
  <dcterms:modified xsi:type="dcterms:W3CDTF">2025-11-13T09:07:00Z</dcterms:modified>
</cp:coreProperties>
</file>